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5C7" w:rsidRPr="009275C7" w:rsidRDefault="009275C7" w:rsidP="009275C7">
      <w:pPr>
        <w:ind w:hanging="2"/>
        <w:jc w:val="center"/>
        <w:rPr>
          <w:rFonts w:ascii="標楷體" w:eastAsia="標楷體" w:hAnsi="標楷體"/>
          <w:sz w:val="48"/>
          <w:szCs w:val="48"/>
        </w:rPr>
      </w:pPr>
      <w:r w:rsidRPr="009275C7">
        <w:rPr>
          <w:rFonts w:ascii="標楷體" w:eastAsia="標楷體" w:hAnsi="標楷體" w:hint="eastAsia"/>
          <w:sz w:val="48"/>
          <w:szCs w:val="48"/>
          <w:bdr w:val="single" w:sz="4" w:space="0" w:color="auto"/>
        </w:rPr>
        <w:t>聲明書</w:t>
      </w:r>
    </w:p>
    <w:p w:rsidR="009275C7" w:rsidRPr="009275C7" w:rsidRDefault="009275C7" w:rsidP="009275C7">
      <w:pPr>
        <w:rPr>
          <w:rFonts w:ascii="標楷體" w:eastAsia="標楷體" w:hAnsi="標楷體"/>
        </w:rPr>
      </w:pPr>
    </w:p>
    <w:p w:rsidR="009275C7" w:rsidRPr="009275C7" w:rsidRDefault="009275C7" w:rsidP="009275C7">
      <w:pPr>
        <w:spacing w:line="400" w:lineRule="exact"/>
        <w:rPr>
          <w:rFonts w:ascii="標楷體" w:eastAsia="標楷體" w:hAnsi="標楷體"/>
          <w:sz w:val="32"/>
          <w:szCs w:val="32"/>
        </w:rPr>
      </w:pPr>
      <w:r w:rsidRPr="009275C7">
        <w:rPr>
          <w:rFonts w:ascii="標楷體" w:eastAsia="標楷體" w:hAnsi="標楷體" w:hint="eastAsia"/>
          <w:sz w:val="32"/>
          <w:szCs w:val="32"/>
        </w:rPr>
        <w:t>本人(</w:t>
      </w:r>
      <w:proofErr w:type="gramStart"/>
      <w:r w:rsidRPr="009275C7">
        <w:rPr>
          <w:rFonts w:ascii="標楷體" w:eastAsia="標楷體" w:hAnsi="標楷體" w:hint="eastAsia"/>
          <w:sz w:val="32"/>
          <w:szCs w:val="32"/>
        </w:rPr>
        <w:t>親簽</w:t>
      </w:r>
      <w:proofErr w:type="gramEnd"/>
      <w:r w:rsidRPr="009275C7">
        <w:rPr>
          <w:rFonts w:ascii="標楷體" w:eastAsia="標楷體" w:hAnsi="標楷體" w:hint="eastAsia"/>
          <w:sz w:val="32"/>
          <w:szCs w:val="32"/>
        </w:rPr>
        <w:t>)</w:t>
      </w:r>
      <w:r w:rsidRPr="009275C7">
        <w:rPr>
          <w:rFonts w:ascii="標楷體" w:eastAsia="標楷體" w:hAnsi="標楷體" w:hint="eastAsia"/>
          <w:sz w:val="32"/>
          <w:szCs w:val="32"/>
          <w:u w:val="single"/>
        </w:rPr>
        <w:t xml:space="preserve">                </w:t>
      </w:r>
      <w:r w:rsidRPr="009275C7">
        <w:rPr>
          <w:rFonts w:ascii="標楷體" w:eastAsia="標楷體" w:hAnsi="標楷體" w:hint="eastAsia"/>
          <w:sz w:val="32"/>
          <w:szCs w:val="32"/>
        </w:rPr>
        <w:t>絕無教師法第14條第1項、</w:t>
      </w:r>
      <w:proofErr w:type="gramStart"/>
      <w:r w:rsidRPr="009275C7">
        <w:rPr>
          <w:rFonts w:ascii="標楷體" w:eastAsia="標楷體" w:hAnsi="標楷體" w:hint="eastAsia"/>
          <w:sz w:val="32"/>
          <w:szCs w:val="32"/>
        </w:rPr>
        <w:t>性平法第</w:t>
      </w:r>
      <w:r w:rsidR="00350EE4">
        <w:rPr>
          <w:rFonts w:ascii="標楷體" w:eastAsia="標楷體" w:hAnsi="標楷體" w:hint="eastAsia"/>
          <w:sz w:val="32"/>
          <w:szCs w:val="32"/>
        </w:rPr>
        <w:t>29</w:t>
      </w:r>
      <w:proofErr w:type="gramEnd"/>
      <w:r w:rsidRPr="009275C7">
        <w:rPr>
          <w:rFonts w:ascii="標楷體" w:eastAsia="標楷體" w:hAnsi="標楷體" w:hint="eastAsia"/>
          <w:sz w:val="32"/>
          <w:szCs w:val="32"/>
        </w:rPr>
        <w:t>條所列各款及個人不當行為等情事。</w:t>
      </w:r>
    </w:p>
    <w:p w:rsidR="009275C7" w:rsidRPr="009275C7" w:rsidRDefault="009275C7" w:rsidP="009275C7">
      <w:pPr>
        <w:spacing w:line="400" w:lineRule="exact"/>
        <w:rPr>
          <w:rFonts w:ascii="標楷體" w:eastAsia="標楷體" w:hAnsi="標楷體"/>
          <w:sz w:val="32"/>
          <w:szCs w:val="32"/>
        </w:rPr>
      </w:pPr>
      <w:r w:rsidRPr="009275C7">
        <w:rPr>
          <w:rFonts w:ascii="標楷體" w:eastAsia="標楷體" w:hAnsi="標楷體" w:hint="eastAsia"/>
          <w:sz w:val="32"/>
          <w:szCs w:val="32"/>
        </w:rPr>
        <w:t xml:space="preserve">        此致</w:t>
      </w:r>
    </w:p>
    <w:p w:rsidR="009275C7" w:rsidRPr="009275C7" w:rsidRDefault="009275C7" w:rsidP="009275C7">
      <w:pPr>
        <w:spacing w:line="400" w:lineRule="exact"/>
        <w:rPr>
          <w:rFonts w:ascii="標楷體" w:eastAsia="標楷體" w:hAnsi="標楷體"/>
          <w:sz w:val="32"/>
          <w:szCs w:val="32"/>
        </w:rPr>
      </w:pPr>
      <w:r w:rsidRPr="009275C7">
        <w:rPr>
          <w:rFonts w:ascii="標楷體" w:eastAsia="標楷體" w:hAnsi="標楷體" w:hint="eastAsia"/>
          <w:sz w:val="32"/>
          <w:szCs w:val="32"/>
        </w:rPr>
        <w:t xml:space="preserve">              高雄市立鼎金國小</w:t>
      </w:r>
    </w:p>
    <w:p w:rsidR="009275C7" w:rsidRPr="009275C7" w:rsidRDefault="009275C7" w:rsidP="009275C7">
      <w:pPr>
        <w:spacing w:line="400" w:lineRule="exact"/>
        <w:rPr>
          <w:rFonts w:ascii="標楷體" w:eastAsia="標楷體" w:hAnsi="標楷體"/>
          <w:sz w:val="32"/>
          <w:szCs w:val="32"/>
        </w:rPr>
      </w:pPr>
      <w:r w:rsidRPr="009275C7">
        <w:rPr>
          <w:rFonts w:ascii="標楷體" w:eastAsia="標楷體" w:hAnsi="標楷體" w:hint="eastAsia"/>
          <w:sz w:val="32"/>
          <w:szCs w:val="32"/>
        </w:rPr>
        <w:t xml:space="preserve">                   姓      名：</w:t>
      </w:r>
    </w:p>
    <w:p w:rsidR="009275C7" w:rsidRPr="009275C7" w:rsidRDefault="009275C7" w:rsidP="009275C7">
      <w:pPr>
        <w:spacing w:line="400" w:lineRule="exact"/>
        <w:rPr>
          <w:rFonts w:ascii="標楷體" w:eastAsia="標楷體" w:hAnsi="標楷體"/>
          <w:sz w:val="32"/>
          <w:szCs w:val="32"/>
        </w:rPr>
      </w:pPr>
      <w:r w:rsidRPr="009275C7">
        <w:rPr>
          <w:rFonts w:ascii="標楷體" w:eastAsia="標楷體" w:hAnsi="標楷體" w:hint="eastAsia"/>
          <w:sz w:val="32"/>
          <w:szCs w:val="32"/>
        </w:rPr>
        <w:t xml:space="preserve">                   身份證字號：</w:t>
      </w:r>
    </w:p>
    <w:p w:rsidR="009275C7" w:rsidRPr="009275C7" w:rsidRDefault="009275C7" w:rsidP="009275C7">
      <w:pPr>
        <w:spacing w:line="400" w:lineRule="exact"/>
        <w:rPr>
          <w:rFonts w:ascii="標楷體" w:eastAsia="標楷體" w:hAnsi="標楷體"/>
          <w:sz w:val="32"/>
          <w:szCs w:val="32"/>
        </w:rPr>
      </w:pPr>
      <w:r w:rsidRPr="009275C7">
        <w:rPr>
          <w:rFonts w:ascii="標楷體" w:eastAsia="標楷體" w:hAnsi="標楷體" w:hint="eastAsia"/>
          <w:sz w:val="32"/>
          <w:szCs w:val="32"/>
        </w:rPr>
        <w:t xml:space="preserve">                   電      話：</w:t>
      </w:r>
    </w:p>
    <w:p w:rsidR="009275C7" w:rsidRPr="009275C7" w:rsidRDefault="009275C7" w:rsidP="009275C7">
      <w:pPr>
        <w:spacing w:line="400" w:lineRule="exact"/>
        <w:rPr>
          <w:rFonts w:ascii="標楷體" w:eastAsia="標楷體" w:hAnsi="標楷體"/>
          <w:sz w:val="32"/>
          <w:szCs w:val="32"/>
        </w:rPr>
      </w:pPr>
      <w:r w:rsidRPr="009275C7">
        <w:rPr>
          <w:rFonts w:ascii="標楷體" w:eastAsia="標楷體" w:hAnsi="標楷體" w:hint="eastAsia"/>
          <w:sz w:val="32"/>
          <w:szCs w:val="32"/>
        </w:rPr>
        <w:t xml:space="preserve">                   住      址：</w:t>
      </w:r>
    </w:p>
    <w:p w:rsidR="009275C7" w:rsidRPr="009275C7" w:rsidRDefault="009275C7" w:rsidP="009275C7">
      <w:pPr>
        <w:spacing w:line="400" w:lineRule="exact"/>
        <w:rPr>
          <w:rFonts w:ascii="標楷體" w:eastAsia="標楷體" w:hAnsi="標楷體"/>
          <w:sz w:val="32"/>
          <w:szCs w:val="32"/>
        </w:rPr>
      </w:pPr>
    </w:p>
    <w:p w:rsidR="009275C7" w:rsidRPr="009275C7" w:rsidRDefault="009275C7" w:rsidP="009275C7">
      <w:pPr>
        <w:spacing w:line="400" w:lineRule="exact"/>
        <w:rPr>
          <w:rFonts w:ascii="標楷體" w:eastAsia="標楷體" w:hAnsi="標楷體"/>
          <w:sz w:val="32"/>
          <w:szCs w:val="32"/>
        </w:rPr>
      </w:pPr>
      <w:r w:rsidRPr="009275C7">
        <w:rPr>
          <w:rFonts w:ascii="標楷體" w:eastAsia="標楷體" w:hAnsi="標楷體" w:hint="eastAsia"/>
          <w:sz w:val="32"/>
          <w:szCs w:val="32"/>
        </w:rPr>
        <w:t>主旨：本市各級學校於聘用教練、社團</w:t>
      </w:r>
      <w:r w:rsidR="003D3E4F">
        <w:rPr>
          <w:rFonts w:ascii="標楷體" w:eastAsia="標楷體" w:hAnsi="標楷體" w:hint="eastAsia"/>
          <w:sz w:val="32"/>
          <w:szCs w:val="32"/>
        </w:rPr>
        <w:t>(營隊)</w:t>
      </w:r>
      <w:bookmarkStart w:id="0" w:name="_GoBack"/>
      <w:bookmarkEnd w:id="0"/>
      <w:r w:rsidRPr="009275C7">
        <w:rPr>
          <w:rFonts w:ascii="標楷體" w:eastAsia="標楷體" w:hAnsi="標楷體" w:hint="eastAsia"/>
          <w:sz w:val="32"/>
          <w:szCs w:val="32"/>
        </w:rPr>
        <w:t>老師、義務指導學生活動之教師</w:t>
      </w:r>
      <w:r>
        <w:rPr>
          <w:rFonts w:ascii="標楷體" w:eastAsia="標楷體" w:hAnsi="標楷體" w:hint="eastAsia"/>
          <w:sz w:val="32"/>
          <w:szCs w:val="32"/>
        </w:rPr>
        <w:t>、</w:t>
      </w:r>
      <w:r w:rsidRPr="009275C7">
        <w:rPr>
          <w:rFonts w:ascii="標楷體" w:eastAsia="標楷體" w:hAnsi="標楷體" w:hint="eastAsia"/>
          <w:sz w:val="32"/>
          <w:szCs w:val="32"/>
        </w:rPr>
        <w:t>志工或相關人員，應注意其過去服務情形有無教師法第14條第1項、性平法第</w:t>
      </w:r>
      <w:r w:rsidR="009415A9">
        <w:rPr>
          <w:rFonts w:ascii="標楷體" w:eastAsia="標楷體" w:hAnsi="標楷體" w:hint="eastAsia"/>
          <w:sz w:val="32"/>
          <w:szCs w:val="32"/>
        </w:rPr>
        <w:t>29</w:t>
      </w:r>
      <w:r w:rsidRPr="009275C7">
        <w:rPr>
          <w:rFonts w:ascii="標楷體" w:eastAsia="標楷體" w:hAnsi="標楷體" w:hint="eastAsia"/>
          <w:sz w:val="32"/>
          <w:szCs w:val="32"/>
        </w:rPr>
        <w:t>條所列及個人不當行為等情事，請查照。</w:t>
      </w:r>
    </w:p>
    <w:p w:rsidR="009275C7" w:rsidRPr="009275C7" w:rsidRDefault="009275C7" w:rsidP="009275C7">
      <w:pPr>
        <w:ind w:hanging="2"/>
        <w:rPr>
          <w:rFonts w:ascii="標楷體" w:eastAsia="標楷體" w:hAnsi="標楷體"/>
        </w:rPr>
      </w:pPr>
    </w:p>
    <w:p w:rsidR="009275C7" w:rsidRPr="009275C7" w:rsidRDefault="009275C7" w:rsidP="009275C7">
      <w:pPr>
        <w:ind w:hanging="2"/>
        <w:rPr>
          <w:rFonts w:ascii="標楷體" w:eastAsia="標楷體" w:hAnsi="標楷體"/>
        </w:rPr>
      </w:pPr>
      <w:r w:rsidRPr="009275C7">
        <w:rPr>
          <w:rFonts w:ascii="標楷體" w:eastAsia="標楷體" w:hAnsi="標楷體" w:hint="eastAsia"/>
        </w:rPr>
        <w:t>◎教師法第14條</w:t>
      </w:r>
      <w:r w:rsidR="000C60C5">
        <w:rPr>
          <w:rFonts w:ascii="標楷體" w:eastAsia="標楷體" w:hAnsi="標楷體" w:hint="eastAsia"/>
        </w:rPr>
        <w:t>第1項</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教師聘任後除有下列各款之</w:t>
      </w:r>
      <w:proofErr w:type="gramStart"/>
      <w:r w:rsidRPr="009275C7">
        <w:rPr>
          <w:rFonts w:ascii="標楷體" w:eastAsia="標楷體" w:hAnsi="標楷體" w:hint="eastAsia"/>
        </w:rPr>
        <w:t>一</w:t>
      </w:r>
      <w:proofErr w:type="gramEnd"/>
      <w:r w:rsidRPr="009275C7">
        <w:rPr>
          <w:rFonts w:ascii="標楷體" w:eastAsia="標楷體" w:hAnsi="標楷體" w:hint="eastAsia"/>
        </w:rPr>
        <w:t>者外，不得解聘、停聘或不續聘：</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 xml:space="preserve">     一、受有期徒刑一年以上判決確定，未獲宣告緩刑。</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 xml:space="preserve">     二、曾服公務，因貪污瀆職經判刑確定或通緝有案尚未結案。</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 xml:space="preserve">     三、依法停止任用，或受休職處分尚未期滿，或因案停止職務，其原因尚未消滅。</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 xml:space="preserve">     四、褫奪公權尚未復權。</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 xml:space="preserve">     五、受監護或輔助宣告，尚未撤銷。</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 xml:space="preserve">     六、行為</w:t>
      </w:r>
      <w:proofErr w:type="gramStart"/>
      <w:r w:rsidRPr="009275C7">
        <w:rPr>
          <w:rFonts w:ascii="標楷體" w:eastAsia="標楷體" w:hAnsi="標楷體" w:hint="eastAsia"/>
        </w:rPr>
        <w:t>不</w:t>
      </w:r>
      <w:proofErr w:type="gramEnd"/>
      <w:r w:rsidRPr="009275C7">
        <w:rPr>
          <w:rFonts w:ascii="標楷體" w:eastAsia="標楷體" w:hAnsi="標楷體" w:hint="eastAsia"/>
        </w:rPr>
        <w:t>檢</w:t>
      </w:r>
      <w:proofErr w:type="gramStart"/>
      <w:r w:rsidRPr="009275C7">
        <w:rPr>
          <w:rFonts w:ascii="標楷體" w:eastAsia="標楷體" w:hAnsi="標楷體" w:hint="eastAsia"/>
        </w:rPr>
        <w:t>有損師</w:t>
      </w:r>
      <w:proofErr w:type="gramEnd"/>
      <w:r w:rsidRPr="009275C7">
        <w:rPr>
          <w:rFonts w:ascii="標楷體" w:eastAsia="標楷體" w:hAnsi="標楷體" w:hint="eastAsia"/>
        </w:rPr>
        <w:t>道，經有關機關查證屬實。</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 xml:space="preserve">     七、經合格醫師證明有精神病。</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 xml:space="preserve">     八、教學不力或不能勝任工作，有具體事實或違反聘約情節重大。</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 xml:space="preserve">     九、經學校性別平等教育委員會調查確認有性侵害行為屬實。</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教師有前項第六款或第八款規定情事之</w:t>
      </w:r>
      <w:proofErr w:type="gramStart"/>
      <w:r w:rsidRPr="009275C7">
        <w:rPr>
          <w:rFonts w:ascii="標楷體" w:eastAsia="標楷體" w:hAnsi="標楷體" w:hint="eastAsia"/>
        </w:rPr>
        <w:t>一</w:t>
      </w:r>
      <w:proofErr w:type="gramEnd"/>
      <w:r w:rsidRPr="009275C7">
        <w:rPr>
          <w:rFonts w:ascii="標楷體" w:eastAsia="標楷體" w:hAnsi="標楷體" w:hint="eastAsia"/>
        </w:rPr>
        <w:t>者，應經教師評審委員會委員三分之二以上出席及出席委員過半數之審議通過。</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教師有第一項第一款至第七款及第九款情形者，不得聘任為教師。其已聘任者，除有第七款情形者，依規定辦理退休或資遣，及第九款情形者，依第四項規定辦理外，應報請主管教育行政機關核准後，予以解聘、停聘或</w:t>
      </w:r>
      <w:proofErr w:type="gramStart"/>
      <w:r w:rsidRPr="009275C7">
        <w:rPr>
          <w:rFonts w:ascii="標楷體" w:eastAsia="標楷體" w:hAnsi="標楷體" w:hint="eastAsia"/>
        </w:rPr>
        <w:t>不</w:t>
      </w:r>
      <w:proofErr w:type="gramEnd"/>
      <w:r w:rsidRPr="009275C7">
        <w:rPr>
          <w:rFonts w:ascii="標楷體" w:eastAsia="標楷體" w:hAnsi="標楷體" w:hint="eastAsia"/>
        </w:rPr>
        <w:t>續聘。</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教師涉有第一項第九款情形者，服務學校應於知悉之日起一個月內經教師評審委員會審議通過後予以停聘，並靜候調查。經調查屬實者，由服務學校報主管教育行政機關核准後，予以解聘。</w:t>
      </w:r>
    </w:p>
    <w:p w:rsidR="009275C7" w:rsidRPr="009275C7" w:rsidRDefault="009275C7" w:rsidP="009275C7">
      <w:pPr>
        <w:ind w:hanging="2"/>
        <w:rPr>
          <w:rFonts w:ascii="標楷體" w:eastAsia="標楷體" w:hAnsi="標楷體"/>
        </w:rPr>
      </w:pPr>
    </w:p>
    <w:p w:rsidR="009275C7" w:rsidRPr="009275C7" w:rsidRDefault="009275C7" w:rsidP="009275C7">
      <w:pPr>
        <w:ind w:hanging="2"/>
        <w:rPr>
          <w:rFonts w:ascii="標楷體" w:eastAsia="標楷體" w:hAnsi="標楷體"/>
        </w:rPr>
      </w:pPr>
      <w:r w:rsidRPr="009275C7">
        <w:rPr>
          <w:rFonts w:ascii="標楷體" w:eastAsia="標楷體" w:hAnsi="標楷體" w:hint="eastAsia"/>
        </w:rPr>
        <w:t>◎性</w:t>
      </w:r>
      <w:proofErr w:type="gramStart"/>
      <w:r w:rsidRPr="009275C7">
        <w:rPr>
          <w:rFonts w:ascii="標楷體" w:eastAsia="標楷體" w:hAnsi="標楷體" w:hint="eastAsia"/>
        </w:rPr>
        <w:t>平法第</w:t>
      </w:r>
      <w:r w:rsidR="00A20F2D">
        <w:rPr>
          <w:rFonts w:ascii="標楷體" w:eastAsia="標楷體" w:hAnsi="標楷體" w:hint="eastAsia"/>
        </w:rPr>
        <w:t>29</w:t>
      </w:r>
      <w:r w:rsidRPr="009275C7">
        <w:rPr>
          <w:rFonts w:ascii="標楷體" w:eastAsia="標楷體" w:hAnsi="標楷體" w:hint="eastAsia"/>
        </w:rPr>
        <w:t>條﹕</w:t>
      </w:r>
      <w:proofErr w:type="gramEnd"/>
    </w:p>
    <w:p w:rsidR="009275C7" w:rsidRPr="009275C7" w:rsidRDefault="009275C7" w:rsidP="009275C7">
      <w:pPr>
        <w:ind w:hanging="2"/>
        <w:rPr>
          <w:rFonts w:ascii="標楷體" w:eastAsia="標楷體" w:hAnsi="標楷體"/>
        </w:rPr>
      </w:pPr>
      <w:r w:rsidRPr="009275C7">
        <w:rPr>
          <w:rFonts w:ascii="標楷體" w:eastAsia="標楷體" w:hAnsi="標楷體" w:hint="eastAsia"/>
        </w:rPr>
        <w:t>一、有性侵害行為，或有</w:t>
      </w:r>
      <w:r w:rsidR="005026F9">
        <w:rPr>
          <w:rFonts w:ascii="標楷體" w:eastAsia="標楷體" w:hAnsi="標楷體" w:hint="eastAsia"/>
        </w:rPr>
        <w:t>終身不得聘任、任用、進用或運用必要之性騷擾、</w:t>
      </w:r>
      <w:proofErr w:type="gramStart"/>
      <w:r w:rsidR="005026F9">
        <w:rPr>
          <w:rFonts w:ascii="標楷體" w:eastAsia="標楷體" w:hAnsi="標楷體" w:hint="eastAsia"/>
        </w:rPr>
        <w:t>性霸凌、</w:t>
      </w:r>
      <w:proofErr w:type="gramEnd"/>
      <w:r w:rsidR="005026F9">
        <w:rPr>
          <w:rFonts w:ascii="標楷體" w:eastAsia="標楷體" w:hAnsi="標楷體" w:hint="eastAsia"/>
        </w:rPr>
        <w:t>校長或教職員工違反與性或性別有關之專業倫理行</w:t>
      </w:r>
      <w:r w:rsidRPr="009275C7">
        <w:rPr>
          <w:rFonts w:ascii="標楷體" w:eastAsia="標楷體" w:hAnsi="標楷體" w:hint="eastAsia"/>
        </w:rPr>
        <w:t>為。</w:t>
      </w:r>
    </w:p>
    <w:p w:rsidR="00FF47C9" w:rsidRPr="009275C7" w:rsidRDefault="009275C7" w:rsidP="009275C7">
      <w:pPr>
        <w:ind w:hanging="2"/>
        <w:rPr>
          <w:rFonts w:ascii="標楷體" w:eastAsia="標楷體" w:hAnsi="標楷體"/>
        </w:rPr>
      </w:pPr>
      <w:r w:rsidRPr="009275C7">
        <w:rPr>
          <w:rFonts w:ascii="標楷體" w:eastAsia="標楷體" w:hAnsi="標楷體" w:hint="eastAsia"/>
        </w:rPr>
        <w:t>二、有性騷擾</w:t>
      </w:r>
      <w:r w:rsidR="00C67C4E">
        <w:rPr>
          <w:rFonts w:ascii="標楷體" w:eastAsia="標楷體" w:hAnsi="標楷體" w:hint="eastAsia"/>
        </w:rPr>
        <w:t>、</w:t>
      </w:r>
      <w:r w:rsidRPr="009275C7">
        <w:rPr>
          <w:rFonts w:ascii="標楷體" w:eastAsia="標楷體" w:hAnsi="標楷體" w:hint="eastAsia"/>
        </w:rPr>
        <w:t>性霸凌</w:t>
      </w:r>
      <w:r w:rsidR="00C67C4E">
        <w:rPr>
          <w:rFonts w:ascii="標楷體" w:eastAsia="標楷體" w:hAnsi="標楷體" w:hint="eastAsia"/>
        </w:rPr>
        <w:t>校長或教職員工違反與性或性別有關之專業倫理行為</w:t>
      </w:r>
      <w:r w:rsidRPr="009275C7">
        <w:rPr>
          <w:rFonts w:ascii="標楷體" w:eastAsia="標楷體" w:hAnsi="標楷體" w:hint="eastAsia"/>
        </w:rPr>
        <w:t>，</w:t>
      </w:r>
      <w:r w:rsidR="00C67C4E">
        <w:rPr>
          <w:rFonts w:ascii="標楷體" w:eastAsia="標楷體" w:hAnsi="標楷體" w:hint="eastAsia"/>
        </w:rPr>
        <w:t>而有必要予以解聘、免職、終止契約關係或終止運用關係，</w:t>
      </w:r>
      <w:r w:rsidRPr="009275C7">
        <w:rPr>
          <w:rFonts w:ascii="標楷體" w:eastAsia="標楷體" w:hAnsi="標楷體" w:hint="eastAsia"/>
        </w:rPr>
        <w:t>並經審酌案件情節，議決一年至四年不得聘任、任用、進用或運用。</w:t>
      </w:r>
    </w:p>
    <w:sectPr w:rsidR="00FF47C9" w:rsidRPr="009275C7" w:rsidSect="009275C7">
      <w:pgSz w:w="11906" w:h="16838" w:code="9"/>
      <w:pgMar w:top="851" w:right="707" w:bottom="567" w:left="709"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C7"/>
    <w:rsid w:val="000C60C5"/>
    <w:rsid w:val="00350EE4"/>
    <w:rsid w:val="003D3E4F"/>
    <w:rsid w:val="005026F9"/>
    <w:rsid w:val="009275C7"/>
    <w:rsid w:val="009415A9"/>
    <w:rsid w:val="00A20F2D"/>
    <w:rsid w:val="00C67C4E"/>
    <w:rsid w:val="00D129FC"/>
    <w:rsid w:val="00FF47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8CE4"/>
  <w15:chartTrackingRefBased/>
  <w15:docId w15:val="{58F00487-7549-4778-BA1A-7F22192F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arnoart</dc:creator>
  <cp:keywords/>
  <dc:description/>
  <cp:lastModifiedBy>user</cp:lastModifiedBy>
  <cp:revision>3</cp:revision>
  <dcterms:created xsi:type="dcterms:W3CDTF">2023-10-20T01:49:00Z</dcterms:created>
  <dcterms:modified xsi:type="dcterms:W3CDTF">2023-10-31T23:53:00Z</dcterms:modified>
</cp:coreProperties>
</file>